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B69F" w14:textId="50F5157C" w:rsidR="000A1F39" w:rsidRPr="00DC4033" w:rsidRDefault="000A1F39" w:rsidP="00DC4033">
      <w:pPr>
        <w:jc w:val="right"/>
        <w:rPr>
          <w:rFonts w:ascii="Georgia" w:hAnsi="Georgia"/>
          <w:b/>
          <w:bCs/>
        </w:rPr>
      </w:pPr>
      <w:r w:rsidRPr="00DC4033">
        <w:rPr>
          <w:rFonts w:ascii="Georgia" w:hAnsi="Georgia"/>
          <w:b/>
          <w:bCs/>
        </w:rPr>
        <w:t>SAJTÓANYAG</w:t>
      </w:r>
    </w:p>
    <w:p w14:paraId="4EEFE5B3" w14:textId="1059DA9C" w:rsidR="000A1F39" w:rsidRPr="00DC4033" w:rsidRDefault="000A1F39" w:rsidP="00DC4033">
      <w:pPr>
        <w:jc w:val="right"/>
        <w:rPr>
          <w:rFonts w:ascii="Georgia" w:hAnsi="Georgia"/>
          <w:b/>
          <w:bCs/>
        </w:rPr>
      </w:pPr>
      <w:r w:rsidRPr="00DC4033">
        <w:rPr>
          <w:rFonts w:ascii="Georgia" w:hAnsi="Georgia"/>
          <w:b/>
          <w:bCs/>
        </w:rPr>
        <w:t xml:space="preserve">2026. június </w:t>
      </w:r>
      <w:r w:rsidR="000D7160">
        <w:rPr>
          <w:rFonts w:ascii="Georgia" w:hAnsi="Georgia"/>
          <w:b/>
          <w:bCs/>
        </w:rPr>
        <w:t>8</w:t>
      </w:r>
      <w:r w:rsidRPr="00DC4033">
        <w:rPr>
          <w:rFonts w:ascii="Georgia" w:hAnsi="Georgia"/>
          <w:b/>
          <w:bCs/>
        </w:rPr>
        <w:t>.</w:t>
      </w:r>
    </w:p>
    <w:p w14:paraId="0FA30741" w14:textId="00EEA490" w:rsidR="002F5A62" w:rsidRDefault="002F5A62" w:rsidP="002F5A62">
      <w:pPr>
        <w:jc w:val="center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Diákbál, barátok és zene – különleges felmérést készített diákjaival a Tatai Református Gimnázium</w:t>
      </w:r>
    </w:p>
    <w:p w14:paraId="72071D67" w14:textId="532D65B1" w:rsidR="00173D2E" w:rsidRPr="00173D2E" w:rsidRDefault="000A1F39" w:rsidP="000A1F39">
      <w:pPr>
        <w:jc w:val="both"/>
        <w:rPr>
          <w:rFonts w:ascii="Georgia" w:hAnsi="Georgia"/>
          <w:b/>
          <w:bCs/>
          <w:sz w:val="22"/>
          <w:szCs w:val="22"/>
        </w:rPr>
      </w:pPr>
      <w:r w:rsidRPr="00173D2E">
        <w:rPr>
          <w:rFonts w:ascii="Georgia" w:hAnsi="Georgia"/>
          <w:b/>
          <w:bCs/>
          <w:sz w:val="22"/>
          <w:szCs w:val="22"/>
        </w:rPr>
        <w:t xml:space="preserve">Közös programok a barátokkal, zene- és </w:t>
      </w:r>
      <w:proofErr w:type="spellStart"/>
      <w:r w:rsidRPr="00173D2E">
        <w:rPr>
          <w:rFonts w:ascii="Georgia" w:hAnsi="Georgia"/>
          <w:b/>
          <w:bCs/>
          <w:sz w:val="22"/>
          <w:szCs w:val="22"/>
        </w:rPr>
        <w:t>podcasthallgatás</w:t>
      </w:r>
      <w:proofErr w:type="spellEnd"/>
      <w:r w:rsidRPr="00173D2E">
        <w:rPr>
          <w:rFonts w:ascii="Georgia" w:hAnsi="Georgia"/>
          <w:b/>
          <w:bCs/>
          <w:sz w:val="22"/>
          <w:szCs w:val="22"/>
        </w:rPr>
        <w:t>, filmek és sorozatok – ezzel töltik legszívesebben a szabadidejüket a</w:t>
      </w:r>
      <w:r w:rsidR="00173D2E" w:rsidRPr="00173D2E">
        <w:rPr>
          <w:rFonts w:ascii="Georgia" w:hAnsi="Georgia"/>
          <w:b/>
          <w:bCs/>
          <w:sz w:val="22"/>
          <w:szCs w:val="22"/>
        </w:rPr>
        <w:t xml:space="preserve"> Tatai Református Gimnázium diákjai. Az intézmény online kérdőívét több mint 220-an töltötték ki, válaszaikból pedig kiderül: </w:t>
      </w:r>
      <w:r w:rsidR="00173D2E">
        <w:rPr>
          <w:rFonts w:ascii="Georgia" w:hAnsi="Georgia"/>
          <w:b/>
          <w:bCs/>
          <w:sz w:val="22"/>
          <w:szCs w:val="22"/>
        </w:rPr>
        <w:t xml:space="preserve">kedvenc </w:t>
      </w:r>
      <w:r w:rsidR="00112AE9">
        <w:rPr>
          <w:rFonts w:ascii="Georgia" w:hAnsi="Georgia"/>
          <w:b/>
          <w:bCs/>
          <w:sz w:val="22"/>
          <w:szCs w:val="22"/>
        </w:rPr>
        <w:t xml:space="preserve">gimnáziumi </w:t>
      </w:r>
      <w:r w:rsidR="00173D2E">
        <w:rPr>
          <w:rFonts w:ascii="Georgia" w:hAnsi="Georgia"/>
          <w:b/>
          <w:bCs/>
          <w:sz w:val="22"/>
          <w:szCs w:val="22"/>
        </w:rPr>
        <w:t xml:space="preserve">programjuk a diákbál és az „Éjszaka az iskolában”, a művészetekhez és sportokhoz kapcsolódó közösségek pedig kifejezetten fontos szerepet játszanak az életükben. </w:t>
      </w:r>
    </w:p>
    <w:p w14:paraId="56590623" w14:textId="44D3D967" w:rsidR="00173D2E" w:rsidRDefault="00173D2E" w:rsidP="000A1F39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Milyen közösségek jelentenek számodra megtartó erőt</w:t>
      </w:r>
      <w:r w:rsidR="00F26BA4">
        <w:rPr>
          <w:rFonts w:ascii="Georgia" w:hAnsi="Georgia"/>
          <w:sz w:val="22"/>
          <w:szCs w:val="22"/>
        </w:rPr>
        <w:t xml:space="preserve"> a mindennapokban? Többek között ezt a kérdést tette fel diákjainak a Tatai Református Gimnázium online kérdőívében. A </w:t>
      </w:r>
      <w:r w:rsidR="00CB61E7">
        <w:rPr>
          <w:rFonts w:ascii="Georgia" w:hAnsi="Georgia"/>
          <w:sz w:val="22"/>
          <w:szCs w:val="22"/>
        </w:rPr>
        <w:t xml:space="preserve">több mint 220 </w:t>
      </w:r>
      <w:r w:rsidR="00F26BA4">
        <w:rPr>
          <w:rFonts w:ascii="Georgia" w:hAnsi="Georgia"/>
          <w:sz w:val="22"/>
          <w:szCs w:val="22"/>
        </w:rPr>
        <w:t>válasz</w:t>
      </w:r>
      <w:r w:rsidR="00E33757">
        <w:rPr>
          <w:rFonts w:ascii="Georgia" w:hAnsi="Georgia"/>
          <w:sz w:val="22"/>
          <w:szCs w:val="22"/>
        </w:rPr>
        <w:t xml:space="preserve"> rámutat</w:t>
      </w:r>
      <w:r w:rsidR="00CB61E7">
        <w:rPr>
          <w:rFonts w:ascii="Georgia" w:hAnsi="Georgia"/>
          <w:sz w:val="22"/>
          <w:szCs w:val="22"/>
        </w:rPr>
        <w:t>ott</w:t>
      </w:r>
      <w:r w:rsidR="00F26BA4">
        <w:rPr>
          <w:rFonts w:ascii="Georgia" w:hAnsi="Georgia"/>
          <w:sz w:val="22"/>
          <w:szCs w:val="22"/>
        </w:rPr>
        <w:t xml:space="preserve">: ez a korosztály a baráti </w:t>
      </w:r>
      <w:r w:rsidR="00112AE9">
        <w:rPr>
          <w:rFonts w:ascii="Georgia" w:hAnsi="Georgia"/>
          <w:sz w:val="22"/>
          <w:szCs w:val="22"/>
        </w:rPr>
        <w:t>kapcsolatait</w:t>
      </w:r>
      <w:r w:rsidR="00F26BA4">
        <w:rPr>
          <w:rFonts w:ascii="Georgia" w:hAnsi="Georgia"/>
          <w:sz w:val="22"/>
          <w:szCs w:val="22"/>
        </w:rPr>
        <w:t xml:space="preserve"> és a család</w:t>
      </w:r>
      <w:r w:rsidR="00112AE9">
        <w:rPr>
          <w:rFonts w:ascii="Georgia" w:hAnsi="Georgia"/>
          <w:sz w:val="22"/>
          <w:szCs w:val="22"/>
        </w:rPr>
        <w:t>já</w:t>
      </w:r>
      <w:r w:rsidR="00F26BA4">
        <w:rPr>
          <w:rFonts w:ascii="Georgia" w:hAnsi="Georgia"/>
          <w:sz w:val="22"/>
          <w:szCs w:val="22"/>
        </w:rPr>
        <w:t xml:space="preserve">t tartja a legfontosabbnak, ám a sporthoz és a művészetekhez kapcsolódó közösségek – például zenekar, focicsapat, táncegyüttes, cserkészcsapat – is kiemelt szerepet játszanak az életükben, sokan </w:t>
      </w:r>
      <w:r w:rsidR="00E33757">
        <w:rPr>
          <w:rFonts w:ascii="Georgia" w:hAnsi="Georgia"/>
          <w:sz w:val="22"/>
          <w:szCs w:val="22"/>
        </w:rPr>
        <w:t xml:space="preserve">pedig </w:t>
      </w:r>
      <w:r w:rsidR="00F26BA4">
        <w:rPr>
          <w:rFonts w:ascii="Georgia" w:hAnsi="Georgia"/>
          <w:sz w:val="22"/>
          <w:szCs w:val="22"/>
        </w:rPr>
        <w:t xml:space="preserve">az iskolai osztályukat és gyülekezetük ifjúsági közösségeit is </w:t>
      </w:r>
      <w:r w:rsidR="00C238BE">
        <w:rPr>
          <w:rFonts w:ascii="Georgia" w:hAnsi="Georgia"/>
          <w:sz w:val="22"/>
          <w:szCs w:val="22"/>
        </w:rPr>
        <w:t>említették</w:t>
      </w:r>
      <w:r w:rsidR="00F26BA4">
        <w:rPr>
          <w:rFonts w:ascii="Georgia" w:hAnsi="Georgia"/>
          <w:sz w:val="22"/>
          <w:szCs w:val="22"/>
        </w:rPr>
        <w:t xml:space="preserve">. </w:t>
      </w:r>
    </w:p>
    <w:p w14:paraId="11F7821D" w14:textId="3C6D24A2" w:rsidR="00C415A0" w:rsidRPr="00112AE9" w:rsidRDefault="004D3C29" w:rsidP="000A1F39">
      <w:pPr>
        <w:jc w:val="both"/>
        <w:rPr>
          <w:rFonts w:ascii="Georgia" w:hAnsi="Georgia"/>
          <w:i/>
          <w:iCs/>
          <w:sz w:val="22"/>
          <w:szCs w:val="22"/>
        </w:rPr>
      </w:pPr>
      <w:r>
        <w:rPr>
          <w:rFonts w:ascii="Georgia" w:hAnsi="Georgia"/>
          <w:sz w:val="22"/>
          <w:szCs w:val="22"/>
        </w:rPr>
        <w:t>Nem véletlen, hogy az intézmény különösen nagy hangsúlyt fektet a közösségi programokra és a művészetekre. „</w:t>
      </w:r>
      <w:r w:rsidRPr="001047A3">
        <w:rPr>
          <w:rFonts w:ascii="Georgia" w:hAnsi="Georgia"/>
          <w:i/>
          <w:iCs/>
          <w:sz w:val="22"/>
          <w:szCs w:val="22"/>
        </w:rPr>
        <w:t xml:space="preserve">A művészet mindig a lélekről szól, a színházban pedig több művészeti ág is megjelenik, ezért sok diák megtalálja benne azt az önkifejezési formát, </w:t>
      </w:r>
      <w:r w:rsidR="00CB61E7" w:rsidRPr="001047A3">
        <w:rPr>
          <w:rFonts w:ascii="Georgia" w:hAnsi="Georgia"/>
          <w:i/>
          <w:iCs/>
          <w:sz w:val="22"/>
          <w:szCs w:val="22"/>
        </w:rPr>
        <w:t>amelyben</w:t>
      </w:r>
      <w:r w:rsidRPr="001047A3">
        <w:rPr>
          <w:rFonts w:ascii="Georgia" w:hAnsi="Georgia"/>
          <w:i/>
          <w:iCs/>
          <w:sz w:val="22"/>
          <w:szCs w:val="22"/>
        </w:rPr>
        <w:t xml:space="preserve"> szabadon, mégis </w:t>
      </w:r>
      <w:r w:rsidR="00CB61E7" w:rsidRPr="001047A3">
        <w:rPr>
          <w:rFonts w:ascii="Georgia" w:hAnsi="Georgia"/>
          <w:i/>
          <w:iCs/>
          <w:sz w:val="22"/>
          <w:szCs w:val="22"/>
        </w:rPr>
        <w:t>biztonságos</w:t>
      </w:r>
      <w:r w:rsidR="00112AE9">
        <w:rPr>
          <w:rFonts w:ascii="Georgia" w:hAnsi="Georgia"/>
          <w:i/>
          <w:iCs/>
          <w:sz w:val="22"/>
          <w:szCs w:val="22"/>
        </w:rPr>
        <w:t xml:space="preserve">an </w:t>
      </w:r>
      <w:r w:rsidR="00CB61E7" w:rsidRPr="001047A3">
        <w:rPr>
          <w:rFonts w:ascii="Georgia" w:hAnsi="Georgia"/>
          <w:i/>
          <w:iCs/>
          <w:sz w:val="22"/>
          <w:szCs w:val="22"/>
        </w:rPr>
        <w:t>mutathatja meg önmagát</w:t>
      </w:r>
      <w:r>
        <w:rPr>
          <w:rFonts w:ascii="Georgia" w:hAnsi="Georgia"/>
          <w:sz w:val="22"/>
          <w:szCs w:val="22"/>
        </w:rPr>
        <w:t xml:space="preserve">” – mondja </w:t>
      </w:r>
      <w:proofErr w:type="spellStart"/>
      <w:r>
        <w:rPr>
          <w:rFonts w:ascii="Georgia" w:hAnsi="Georgia"/>
          <w:sz w:val="22"/>
          <w:szCs w:val="22"/>
        </w:rPr>
        <w:t>Nedermann</w:t>
      </w:r>
      <w:proofErr w:type="spellEnd"/>
      <w:r>
        <w:rPr>
          <w:rFonts w:ascii="Georgia" w:hAnsi="Georgia"/>
          <w:sz w:val="22"/>
          <w:szCs w:val="22"/>
        </w:rPr>
        <w:t xml:space="preserve"> Katalin, a Tatai Református Gimnázium </w:t>
      </w:r>
      <w:proofErr w:type="spellStart"/>
      <w:r>
        <w:rPr>
          <w:rFonts w:ascii="Georgia" w:hAnsi="Georgia"/>
          <w:sz w:val="22"/>
          <w:szCs w:val="22"/>
        </w:rPr>
        <w:t>diákszínpadának</w:t>
      </w:r>
      <w:proofErr w:type="spellEnd"/>
      <w:r>
        <w:rPr>
          <w:rFonts w:ascii="Georgia" w:hAnsi="Georgia"/>
          <w:sz w:val="22"/>
          <w:szCs w:val="22"/>
        </w:rPr>
        <w:t xml:space="preserve"> vezetője</w:t>
      </w:r>
      <w:r w:rsidR="00CB61E7">
        <w:rPr>
          <w:rFonts w:ascii="Georgia" w:hAnsi="Georgia"/>
          <w:sz w:val="22"/>
          <w:szCs w:val="22"/>
        </w:rPr>
        <w:t xml:space="preserve">. A </w:t>
      </w:r>
      <w:r w:rsidR="00C415A0">
        <w:rPr>
          <w:rFonts w:ascii="Georgia" w:hAnsi="Georgia"/>
          <w:sz w:val="22"/>
          <w:szCs w:val="22"/>
        </w:rPr>
        <w:t xml:space="preserve">diákokból álló társulat az elmúlt években olyan darabokat állított színpadra, mint az </w:t>
      </w:r>
      <w:r w:rsidR="00C415A0" w:rsidRPr="00C415A0">
        <w:rPr>
          <w:rFonts w:ascii="Georgia" w:hAnsi="Georgia"/>
          <w:i/>
          <w:iCs/>
          <w:sz w:val="22"/>
          <w:szCs w:val="22"/>
        </w:rPr>
        <w:t>István, a király</w:t>
      </w:r>
      <w:r w:rsidR="00C415A0">
        <w:rPr>
          <w:rFonts w:ascii="Georgia" w:hAnsi="Georgia"/>
          <w:sz w:val="22"/>
          <w:szCs w:val="22"/>
        </w:rPr>
        <w:t xml:space="preserve"> rockopera, Shakespeare </w:t>
      </w:r>
      <w:r w:rsidR="00C415A0" w:rsidRPr="00C415A0">
        <w:rPr>
          <w:rFonts w:ascii="Georgia" w:hAnsi="Georgia"/>
          <w:i/>
          <w:iCs/>
          <w:sz w:val="22"/>
          <w:szCs w:val="22"/>
        </w:rPr>
        <w:t xml:space="preserve">Sok hűhó semmiért </w:t>
      </w:r>
      <w:r w:rsidR="00C415A0">
        <w:rPr>
          <w:rFonts w:ascii="Georgia" w:hAnsi="Georgia"/>
          <w:sz w:val="22"/>
          <w:szCs w:val="22"/>
        </w:rPr>
        <w:t xml:space="preserve">című komédiája vagy Szigligeti Ede </w:t>
      </w:r>
      <w:r w:rsidR="00C415A0" w:rsidRPr="00C415A0">
        <w:rPr>
          <w:rFonts w:ascii="Georgia" w:hAnsi="Georgia"/>
          <w:i/>
          <w:iCs/>
          <w:sz w:val="22"/>
          <w:szCs w:val="22"/>
        </w:rPr>
        <w:t>Liliomfija</w:t>
      </w:r>
      <w:r w:rsidR="00C415A0">
        <w:rPr>
          <w:rFonts w:ascii="Georgia" w:hAnsi="Georgia"/>
          <w:sz w:val="22"/>
          <w:szCs w:val="22"/>
        </w:rPr>
        <w:t xml:space="preserve">, komoly sikert aratva Tatán és más településeken, illetve diákszínjátszó-találkozókon. </w:t>
      </w:r>
      <w:proofErr w:type="spellStart"/>
      <w:r w:rsidR="00C415A0">
        <w:rPr>
          <w:rFonts w:ascii="Georgia" w:hAnsi="Georgia"/>
          <w:sz w:val="22"/>
          <w:szCs w:val="22"/>
        </w:rPr>
        <w:t>Nedermann</w:t>
      </w:r>
      <w:proofErr w:type="spellEnd"/>
      <w:r w:rsidR="00C415A0">
        <w:rPr>
          <w:rFonts w:ascii="Georgia" w:hAnsi="Georgia"/>
          <w:sz w:val="22"/>
          <w:szCs w:val="22"/>
        </w:rPr>
        <w:t xml:space="preserve"> Katalin azonban nem ezt tartja igazán fontosnak. „</w:t>
      </w:r>
      <w:r w:rsidR="00C415A0" w:rsidRPr="00C415A0">
        <w:rPr>
          <w:rFonts w:ascii="Georgia" w:hAnsi="Georgia"/>
          <w:i/>
          <w:iCs/>
          <w:sz w:val="22"/>
          <w:szCs w:val="22"/>
        </w:rPr>
        <w:t>Vannak diákok, akik küzdenek a beilleszkedéssel, de a diákszínpadtól kapnak egy olyan lökést, amely segít nekik a közösség tagjává válni</w:t>
      </w:r>
      <w:r w:rsidR="00112AE9">
        <w:rPr>
          <w:rFonts w:ascii="Georgia" w:hAnsi="Georgia"/>
          <w:i/>
          <w:iCs/>
          <w:sz w:val="22"/>
          <w:szCs w:val="22"/>
        </w:rPr>
        <w:t>. Minden évben van olyan diákunk, akinek a színjátszás – saját bevallása szerint – megváltoztatta az életét</w:t>
      </w:r>
      <w:r w:rsidR="00C415A0">
        <w:rPr>
          <w:rFonts w:ascii="Georgia" w:hAnsi="Georgia"/>
          <w:sz w:val="22"/>
          <w:szCs w:val="22"/>
        </w:rPr>
        <w:t xml:space="preserve">” – mondja. </w:t>
      </w:r>
    </w:p>
    <w:p w14:paraId="00AC0474" w14:textId="52F93710" w:rsidR="000E3D03" w:rsidRPr="000E3D03" w:rsidRDefault="000E3D03" w:rsidP="000A1F39">
      <w:pPr>
        <w:jc w:val="both"/>
        <w:rPr>
          <w:rFonts w:ascii="Georgia" w:hAnsi="Georgia"/>
          <w:b/>
          <w:bCs/>
          <w:sz w:val="22"/>
          <w:szCs w:val="22"/>
        </w:rPr>
      </w:pPr>
      <w:r w:rsidRPr="000E3D03">
        <w:rPr>
          <w:rFonts w:ascii="Georgia" w:hAnsi="Georgia"/>
          <w:b/>
          <w:bCs/>
          <w:sz w:val="22"/>
          <w:szCs w:val="22"/>
        </w:rPr>
        <w:t>Zene, podcast, film</w:t>
      </w:r>
      <w:r w:rsidR="005F536B">
        <w:rPr>
          <w:rFonts w:ascii="Georgia" w:hAnsi="Georgia"/>
          <w:b/>
          <w:bCs/>
          <w:sz w:val="22"/>
          <w:szCs w:val="22"/>
        </w:rPr>
        <w:t xml:space="preserve"> és öröméneklés</w:t>
      </w:r>
    </w:p>
    <w:p w14:paraId="1625DFFE" w14:textId="200A1D91" w:rsidR="000E3D03" w:rsidRPr="000E3D03" w:rsidRDefault="000E3D03" w:rsidP="000E3D03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 diákok életében a zene és az irodalom egyébként is fontos szerepet játszik – derül ki a gimnázium felmérésből. A legtöbb válaszadó elsősorban a barátaival szereti tölteni a szabadidejét, míg a második legnépszerűbb program a zene- és a </w:t>
      </w:r>
      <w:proofErr w:type="spellStart"/>
      <w:r>
        <w:rPr>
          <w:rFonts w:ascii="Georgia" w:hAnsi="Georgia"/>
          <w:sz w:val="22"/>
          <w:szCs w:val="22"/>
        </w:rPr>
        <w:t>podcasthallgatás</w:t>
      </w:r>
      <w:proofErr w:type="spellEnd"/>
      <w:r>
        <w:rPr>
          <w:rFonts w:ascii="Georgia" w:hAnsi="Georgia"/>
          <w:sz w:val="22"/>
          <w:szCs w:val="22"/>
        </w:rPr>
        <w:t xml:space="preserve">, amelyet a filmek és sorozatok nézése, </w:t>
      </w:r>
      <w:r w:rsidR="00865A2A">
        <w:rPr>
          <w:rFonts w:ascii="Georgia" w:hAnsi="Georgia"/>
          <w:sz w:val="22"/>
          <w:szCs w:val="22"/>
        </w:rPr>
        <w:t xml:space="preserve">a sport, </w:t>
      </w:r>
      <w:r>
        <w:rPr>
          <w:rFonts w:ascii="Georgia" w:hAnsi="Georgia"/>
          <w:sz w:val="22"/>
          <w:szCs w:val="22"/>
        </w:rPr>
        <w:t xml:space="preserve">az olvasás, valamint a főzés követ. </w:t>
      </w:r>
      <w:r w:rsidRPr="000E3D03">
        <w:rPr>
          <w:rFonts w:ascii="Georgia" w:hAnsi="Georgia"/>
          <w:sz w:val="22"/>
          <w:szCs w:val="22"/>
        </w:rPr>
        <w:t xml:space="preserve">De mit olvasnak? Az eredmények alapján mind a népszerű mai szerzők, mind az irodalomórákon megismert írók-költők műveit szívesen választják – előbbiek közül egyértelműen </w:t>
      </w:r>
      <w:r w:rsidRPr="00112AE9">
        <w:rPr>
          <w:rFonts w:ascii="Georgia" w:hAnsi="Georgia"/>
          <w:i/>
          <w:iCs/>
          <w:sz w:val="22"/>
          <w:szCs w:val="22"/>
        </w:rPr>
        <w:t>A Szent Johanna gimi</w:t>
      </w:r>
      <w:r w:rsidRPr="000E3D03">
        <w:rPr>
          <w:rFonts w:ascii="Georgia" w:hAnsi="Georgia"/>
          <w:sz w:val="22"/>
          <w:szCs w:val="22"/>
        </w:rPr>
        <w:t xml:space="preserve"> sorozatot jegyző </w:t>
      </w:r>
      <w:proofErr w:type="spellStart"/>
      <w:r w:rsidRPr="000E3D03">
        <w:rPr>
          <w:rFonts w:ascii="Georgia" w:hAnsi="Georgia"/>
          <w:sz w:val="22"/>
          <w:szCs w:val="22"/>
        </w:rPr>
        <w:t>Leiner</w:t>
      </w:r>
      <w:proofErr w:type="spellEnd"/>
      <w:r w:rsidRPr="000E3D03">
        <w:rPr>
          <w:rFonts w:ascii="Georgia" w:hAnsi="Georgia"/>
          <w:sz w:val="22"/>
          <w:szCs w:val="22"/>
        </w:rPr>
        <w:t xml:space="preserve"> Laura, valamint a romantikus könyveket író </w:t>
      </w:r>
      <w:proofErr w:type="spellStart"/>
      <w:r w:rsidRPr="000E3D03">
        <w:rPr>
          <w:rFonts w:ascii="Georgia" w:hAnsi="Georgia"/>
          <w:sz w:val="22"/>
          <w:szCs w:val="22"/>
        </w:rPr>
        <w:t>Colleen</w:t>
      </w:r>
      <w:proofErr w:type="spellEnd"/>
      <w:r w:rsidRPr="000E3D03">
        <w:rPr>
          <w:rFonts w:ascii="Georgia" w:hAnsi="Georgia"/>
          <w:sz w:val="22"/>
          <w:szCs w:val="22"/>
        </w:rPr>
        <w:t xml:space="preserve"> Hoover vezet, míg a klasszikusok közül Petőfi Sándor és József Attila. </w:t>
      </w:r>
    </w:p>
    <w:p w14:paraId="2AFCA373" w14:textId="31E546AD" w:rsidR="004D3C29" w:rsidRDefault="000E3D03" w:rsidP="000A1F39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Ha zenét hallgatnak, elsősorban a mai</w:t>
      </w:r>
      <w:r w:rsidR="000236C9">
        <w:rPr>
          <w:rFonts w:ascii="Georgia" w:hAnsi="Georgia"/>
          <w:sz w:val="22"/>
          <w:szCs w:val="22"/>
        </w:rPr>
        <w:t xml:space="preserve"> népszerű,</w:t>
      </w:r>
      <w:r>
        <w:rPr>
          <w:rFonts w:ascii="Georgia" w:hAnsi="Georgia"/>
          <w:sz w:val="22"/>
          <w:szCs w:val="22"/>
        </w:rPr>
        <w:t xml:space="preserve"> hazai előadók választanak, de</w:t>
      </w:r>
      <w:r w:rsidR="000236C9">
        <w:rPr>
          <w:rFonts w:ascii="Georgia" w:hAnsi="Georgia"/>
          <w:sz w:val="22"/>
          <w:szCs w:val="22"/>
        </w:rPr>
        <w:t xml:space="preserve"> a gimnázium</w:t>
      </w:r>
      <w:r w:rsidR="001047A3">
        <w:rPr>
          <w:rFonts w:ascii="Georgia" w:hAnsi="Georgia"/>
          <w:sz w:val="22"/>
          <w:szCs w:val="22"/>
        </w:rPr>
        <w:t xml:space="preserve">ban a klasszikusok és a könnyedebb műfajok is megjelennek. Tizennyolc éve működik az iskola ma már ötventagú kórusa, </w:t>
      </w:r>
      <w:r>
        <w:rPr>
          <w:rFonts w:ascii="Georgia" w:hAnsi="Georgia"/>
          <w:sz w:val="22"/>
          <w:szCs w:val="22"/>
        </w:rPr>
        <w:t xml:space="preserve">amely </w:t>
      </w:r>
      <w:r w:rsidR="00F635F3">
        <w:rPr>
          <w:rFonts w:ascii="Georgia" w:hAnsi="Georgia"/>
          <w:sz w:val="22"/>
          <w:szCs w:val="22"/>
        </w:rPr>
        <w:t>istentiszteleteken, iskolai és városi ünnepségeken</w:t>
      </w:r>
      <w:r>
        <w:rPr>
          <w:rFonts w:ascii="Georgia" w:hAnsi="Georgia"/>
          <w:sz w:val="22"/>
          <w:szCs w:val="22"/>
        </w:rPr>
        <w:t xml:space="preserve"> szolgál</w:t>
      </w:r>
      <w:r w:rsidR="00F635F3">
        <w:rPr>
          <w:rFonts w:ascii="Georgia" w:hAnsi="Georgia"/>
          <w:sz w:val="22"/>
          <w:szCs w:val="22"/>
        </w:rPr>
        <w:t xml:space="preserve">, </w:t>
      </w:r>
      <w:r>
        <w:rPr>
          <w:rFonts w:ascii="Georgia" w:hAnsi="Georgia"/>
          <w:sz w:val="22"/>
          <w:szCs w:val="22"/>
        </w:rPr>
        <w:t>emellett</w:t>
      </w:r>
      <w:r w:rsidR="00F635F3">
        <w:rPr>
          <w:rFonts w:ascii="Georgia" w:hAnsi="Georgia"/>
          <w:sz w:val="22"/>
          <w:szCs w:val="22"/>
        </w:rPr>
        <w:t xml:space="preserve"> több hazai és németországi </w:t>
      </w:r>
      <w:r w:rsidR="00F60FA5">
        <w:rPr>
          <w:rFonts w:ascii="Georgia" w:hAnsi="Georgia"/>
          <w:sz w:val="22"/>
          <w:szCs w:val="22"/>
        </w:rPr>
        <w:t>helyszínen is fellépett</w:t>
      </w:r>
      <w:r>
        <w:rPr>
          <w:rFonts w:ascii="Georgia" w:hAnsi="Georgia"/>
          <w:sz w:val="22"/>
          <w:szCs w:val="22"/>
        </w:rPr>
        <w:t xml:space="preserve"> már. A gimnázium Big Band Zenekara is állandó szereplője az iskolai báloknak és rendezvényeknek, de az évek során önálló koncerteken, bálokon és fesztiválokon is zenélt már a </w:t>
      </w:r>
      <w:proofErr w:type="spellStart"/>
      <w:r>
        <w:rPr>
          <w:rFonts w:ascii="Georgia" w:hAnsi="Georgia"/>
          <w:sz w:val="22"/>
          <w:szCs w:val="22"/>
        </w:rPr>
        <w:t>refis</w:t>
      </w:r>
      <w:proofErr w:type="spellEnd"/>
      <w:r>
        <w:rPr>
          <w:rFonts w:ascii="Georgia" w:hAnsi="Georgia"/>
          <w:sz w:val="22"/>
          <w:szCs w:val="22"/>
        </w:rPr>
        <w:t xml:space="preserve"> </w:t>
      </w:r>
      <w:r w:rsidR="00112AE9">
        <w:rPr>
          <w:rFonts w:ascii="Georgia" w:hAnsi="Georgia"/>
          <w:sz w:val="22"/>
          <w:szCs w:val="22"/>
        </w:rPr>
        <w:t xml:space="preserve">kötődésű zenészekből, </w:t>
      </w:r>
      <w:r>
        <w:rPr>
          <w:rFonts w:ascii="Georgia" w:hAnsi="Georgia"/>
          <w:sz w:val="22"/>
          <w:szCs w:val="22"/>
        </w:rPr>
        <w:t xml:space="preserve">diákokból, tanárokból, öregdiákokból álló zenekar. </w:t>
      </w:r>
    </w:p>
    <w:p w14:paraId="6BE9B5EA" w14:textId="4B871822" w:rsidR="005F536B" w:rsidRDefault="005F536B" w:rsidP="000A1F39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lastRenderedPageBreak/>
        <w:t>A</w:t>
      </w:r>
      <w:r w:rsidR="00144CE6">
        <w:rPr>
          <w:rFonts w:ascii="Georgia" w:hAnsi="Georgia"/>
          <w:sz w:val="22"/>
          <w:szCs w:val="22"/>
        </w:rPr>
        <w:t xml:space="preserve"> gimnázium a közös éneklés örömét is megmutatja a diákoknak. „</w:t>
      </w:r>
      <w:r w:rsidR="00144CE6" w:rsidRPr="00144CE6">
        <w:rPr>
          <w:rFonts w:ascii="Georgia" w:hAnsi="Georgia"/>
          <w:i/>
          <w:iCs/>
          <w:sz w:val="22"/>
          <w:szCs w:val="22"/>
        </w:rPr>
        <w:t>M</w:t>
      </w:r>
      <w:r w:rsidRPr="00144CE6">
        <w:rPr>
          <w:rFonts w:ascii="Georgia" w:hAnsi="Georgia"/>
          <w:i/>
          <w:iCs/>
          <w:sz w:val="22"/>
          <w:szCs w:val="22"/>
        </w:rPr>
        <w:t>ind az áhítatokon, mind a csendesnapo</w:t>
      </w:r>
      <w:r w:rsidR="00144CE6" w:rsidRPr="00144CE6">
        <w:rPr>
          <w:rFonts w:ascii="Georgia" w:hAnsi="Georgia"/>
          <w:i/>
          <w:iCs/>
          <w:sz w:val="22"/>
          <w:szCs w:val="22"/>
        </w:rPr>
        <w:t>ko</w:t>
      </w:r>
      <w:r w:rsidRPr="00144CE6">
        <w:rPr>
          <w:rFonts w:ascii="Georgia" w:hAnsi="Georgia"/>
          <w:i/>
          <w:iCs/>
          <w:sz w:val="22"/>
          <w:szCs w:val="22"/>
        </w:rPr>
        <w:t>n, de az ünnepi időszakokban is fontos</w:t>
      </w:r>
      <w:r w:rsidR="00144CE6" w:rsidRPr="00144CE6">
        <w:rPr>
          <w:rFonts w:ascii="Georgia" w:hAnsi="Georgia"/>
          <w:i/>
          <w:iCs/>
          <w:sz w:val="22"/>
          <w:szCs w:val="22"/>
        </w:rPr>
        <w:t xml:space="preserve">, </w:t>
      </w:r>
      <w:r w:rsidRPr="00144CE6">
        <w:rPr>
          <w:rFonts w:ascii="Georgia" w:hAnsi="Georgia"/>
          <w:i/>
          <w:iCs/>
          <w:sz w:val="22"/>
          <w:szCs w:val="22"/>
        </w:rPr>
        <w:t xml:space="preserve">kiemelt szerepe van a közös éneklésnek, ami az összetartozást erősíti. A csendesnapon kerül sor az osztályok közötti barátságos énekversenyre, ami az osztályközösséget </w:t>
      </w:r>
      <w:r w:rsidR="00144CE6" w:rsidRPr="00144CE6">
        <w:rPr>
          <w:rFonts w:ascii="Georgia" w:hAnsi="Georgia"/>
          <w:i/>
          <w:iCs/>
          <w:sz w:val="22"/>
          <w:szCs w:val="22"/>
        </w:rPr>
        <w:t>építi</w:t>
      </w:r>
      <w:r w:rsidRPr="00144CE6">
        <w:rPr>
          <w:rFonts w:ascii="Georgia" w:hAnsi="Georgia"/>
          <w:i/>
          <w:iCs/>
          <w:sz w:val="22"/>
          <w:szCs w:val="22"/>
        </w:rPr>
        <w:t>, de emellett együtt is éneklünk. Időnként öröméneklést is szervezünk, amikor az aulába hívjuk a diákságot, hogy a szünet ideje alatt közösen énekeljünk</w:t>
      </w:r>
      <w:r w:rsidR="00144CE6" w:rsidRPr="00144CE6">
        <w:rPr>
          <w:rFonts w:ascii="Georgia" w:hAnsi="Georgia"/>
          <w:i/>
          <w:iCs/>
          <w:sz w:val="22"/>
          <w:szCs w:val="22"/>
        </w:rPr>
        <w:t>.</w:t>
      </w:r>
      <w:r w:rsidRPr="00144CE6">
        <w:rPr>
          <w:rFonts w:ascii="Georgia" w:hAnsi="Georgia"/>
          <w:i/>
          <w:iCs/>
          <w:sz w:val="22"/>
          <w:szCs w:val="22"/>
        </w:rPr>
        <w:t xml:space="preserve"> Mi is küzdünk azzal a jelenséggel, hogy a közös éneklés egyre kevésbé természetes a diákok számára, de az a tapasztalatunk, hogy idővel nemcsak megszokják, de a többség meg is szereti</w:t>
      </w:r>
      <w:r w:rsidR="00144CE6">
        <w:rPr>
          <w:rFonts w:ascii="Georgia" w:hAnsi="Georgia"/>
          <w:sz w:val="22"/>
          <w:szCs w:val="22"/>
        </w:rPr>
        <w:t xml:space="preserve">” – mondja Dr. Szabó Elődné iskolalelkész. </w:t>
      </w:r>
    </w:p>
    <w:p w14:paraId="2526AFDE" w14:textId="2BCCE503" w:rsidR="000E3D03" w:rsidRPr="001047A3" w:rsidRDefault="000E3D03" w:rsidP="000E3D03">
      <w:pPr>
        <w:jc w:val="both"/>
        <w:rPr>
          <w:rFonts w:ascii="Georgia" w:hAnsi="Georgia"/>
          <w:b/>
          <w:bCs/>
          <w:sz w:val="22"/>
          <w:szCs w:val="22"/>
        </w:rPr>
      </w:pPr>
      <w:r w:rsidRPr="001047A3">
        <w:rPr>
          <w:rFonts w:ascii="Georgia" w:hAnsi="Georgia"/>
          <w:b/>
          <w:bCs/>
          <w:sz w:val="22"/>
          <w:szCs w:val="22"/>
        </w:rPr>
        <w:t>Éjszaka az iskolában</w:t>
      </w:r>
    </w:p>
    <w:p w14:paraId="568986E2" w14:textId="3AC4E218" w:rsidR="00C238BE" w:rsidRDefault="00C238BE" w:rsidP="00C238BE">
      <w:pPr>
        <w:jc w:val="both"/>
        <w:rPr>
          <w:rFonts w:ascii="Georgia" w:hAnsi="Georgia"/>
          <w:sz w:val="22"/>
          <w:szCs w:val="22"/>
        </w:rPr>
      </w:pPr>
      <w:r w:rsidRPr="00945879">
        <w:rPr>
          <w:rFonts w:ascii="Georgia" w:hAnsi="Georgia"/>
          <w:sz w:val="22"/>
          <w:szCs w:val="22"/>
        </w:rPr>
        <w:t>„</w:t>
      </w:r>
      <w:r w:rsidRPr="00945879">
        <w:rPr>
          <w:rFonts w:ascii="Georgia" w:hAnsi="Georgia"/>
          <w:i/>
          <w:iCs/>
          <w:sz w:val="22"/>
          <w:szCs w:val="22"/>
        </w:rPr>
        <w:t>A gimnáziumunk egyik sajátossága, hogy köpenyt hordanak a diákok és a tanárok is. Ezt a köpenyt a tanévkezdő csendesnapokon a gólyák ünnepélyes körülmények között, névre szólóan kapják meg, így ez nem csupán egy kötelező ruhadarab, hanem a közösség szimbóluma is</w:t>
      </w:r>
      <w:r w:rsidRPr="00945879">
        <w:rPr>
          <w:rFonts w:ascii="Georgia" w:hAnsi="Georgia"/>
          <w:sz w:val="22"/>
          <w:szCs w:val="22"/>
        </w:rPr>
        <w:t xml:space="preserve">” – mondja Szabó Emese Liza, a Tatai Református Gimnázium diákönkormányzatának </w:t>
      </w:r>
      <w:r w:rsidR="009A0A81">
        <w:rPr>
          <w:rFonts w:ascii="Georgia" w:hAnsi="Georgia"/>
          <w:sz w:val="22"/>
          <w:szCs w:val="22"/>
        </w:rPr>
        <w:t>oszlopos tagja</w:t>
      </w:r>
      <w:r w:rsidR="001047A3">
        <w:rPr>
          <w:rFonts w:ascii="Georgia" w:hAnsi="Georgia"/>
          <w:sz w:val="22"/>
          <w:szCs w:val="22"/>
        </w:rPr>
        <w:t>. Az intézmény közösségi élete valóban gazdag</w:t>
      </w:r>
      <w:r w:rsidR="00144CE6">
        <w:rPr>
          <w:rFonts w:ascii="Georgia" w:hAnsi="Georgia"/>
          <w:sz w:val="22"/>
          <w:szCs w:val="22"/>
        </w:rPr>
        <w:t xml:space="preserve">, </w:t>
      </w:r>
      <w:r w:rsidR="001047A3">
        <w:rPr>
          <w:rFonts w:ascii="Georgia" w:hAnsi="Georgia"/>
          <w:sz w:val="22"/>
          <w:szCs w:val="22"/>
        </w:rPr>
        <w:t xml:space="preserve">igyekeznek minél több közösségépítő programot szervezni, </w:t>
      </w:r>
      <w:r w:rsidR="00144CE6">
        <w:rPr>
          <w:rFonts w:ascii="Georgia" w:hAnsi="Georgia"/>
          <w:sz w:val="22"/>
          <w:szCs w:val="22"/>
        </w:rPr>
        <w:t>ilyenek</w:t>
      </w:r>
      <w:r w:rsidRPr="00945879">
        <w:rPr>
          <w:rFonts w:ascii="Georgia" w:hAnsi="Georgia"/>
          <w:sz w:val="22"/>
          <w:szCs w:val="22"/>
        </w:rPr>
        <w:t xml:space="preserve"> </w:t>
      </w:r>
      <w:r w:rsidR="00144CE6">
        <w:rPr>
          <w:rFonts w:ascii="Georgia" w:hAnsi="Georgia"/>
          <w:sz w:val="22"/>
          <w:szCs w:val="22"/>
        </w:rPr>
        <w:t xml:space="preserve">a csendesnapok, a </w:t>
      </w:r>
      <w:r w:rsidRPr="00945879">
        <w:rPr>
          <w:rFonts w:ascii="Georgia" w:hAnsi="Georgia"/>
          <w:sz w:val="22"/>
          <w:szCs w:val="22"/>
        </w:rPr>
        <w:t xml:space="preserve">diákbál, a különböző témahetek, </w:t>
      </w:r>
      <w:r>
        <w:rPr>
          <w:rFonts w:ascii="Georgia" w:hAnsi="Georgia"/>
          <w:sz w:val="22"/>
          <w:szCs w:val="22"/>
        </w:rPr>
        <w:t>diáknapok, az osztályok közötti foci-, röplabda-, kosárlabda-</w:t>
      </w:r>
      <w:r w:rsidRPr="00945879">
        <w:rPr>
          <w:rFonts w:ascii="Georgia" w:hAnsi="Georgia"/>
          <w:sz w:val="22"/>
          <w:szCs w:val="22"/>
        </w:rPr>
        <w:t>házibajnokságok</w:t>
      </w:r>
      <w:r w:rsidR="00D033B4">
        <w:rPr>
          <w:rFonts w:ascii="Georgia" w:hAnsi="Georgia"/>
          <w:sz w:val="22"/>
          <w:szCs w:val="22"/>
        </w:rPr>
        <w:t>, az ünnepek vagy éppen az „ingyen ölelés napja”</w:t>
      </w:r>
      <w:r w:rsidRPr="00945879">
        <w:rPr>
          <w:rFonts w:ascii="Georgia" w:hAnsi="Georgia"/>
          <w:sz w:val="22"/>
          <w:szCs w:val="22"/>
        </w:rPr>
        <w:t xml:space="preserve">. </w:t>
      </w:r>
    </w:p>
    <w:p w14:paraId="23866887" w14:textId="4A8437A1" w:rsidR="0085114D" w:rsidRDefault="00144CE6" w:rsidP="000A1F39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Az online felmérés eredménye alapján ezek közül a diákbál a legnépszerűbb, minden második válaszadónak ez a kedvenc iskolai programja.</w:t>
      </w:r>
      <w:r w:rsidR="000A1F39">
        <w:rPr>
          <w:rFonts w:ascii="Georgia" w:hAnsi="Georgia"/>
          <w:sz w:val="22"/>
          <w:szCs w:val="22"/>
        </w:rPr>
        <w:t xml:space="preserve"> „</w:t>
      </w:r>
      <w:r w:rsidR="000A1F39" w:rsidRPr="000A1F39">
        <w:rPr>
          <w:rFonts w:ascii="Georgia" w:hAnsi="Georgia"/>
          <w:i/>
          <w:iCs/>
          <w:sz w:val="22"/>
          <w:szCs w:val="22"/>
        </w:rPr>
        <w:t>Ez egy hagyományos bál estélyi ruhákkal, tánccal és tombolával. Az egyik célunk az volt, hogy a báli kultúrát népszerűsítsük, de ennél is fontosabb, hogy minőségi időt töltsünk együtt, hogy a különböző osztályokba, évfolyamokra járók megismerjék egymást</w:t>
      </w:r>
      <w:r w:rsidR="000A1F39">
        <w:rPr>
          <w:rFonts w:ascii="Georgia" w:hAnsi="Georgia"/>
          <w:sz w:val="22"/>
          <w:szCs w:val="22"/>
        </w:rPr>
        <w:t xml:space="preserve">” – emeli ki Szabó Emese Liza. </w:t>
      </w:r>
    </w:p>
    <w:p w14:paraId="5FC31981" w14:textId="10E10840" w:rsidR="000A1F39" w:rsidRPr="00945879" w:rsidRDefault="000A1F39" w:rsidP="000A1F39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 </w:t>
      </w:r>
      <w:r w:rsidR="00144CE6">
        <w:rPr>
          <w:rFonts w:ascii="Georgia" w:hAnsi="Georgia"/>
          <w:sz w:val="22"/>
          <w:szCs w:val="22"/>
        </w:rPr>
        <w:t>diákok</w:t>
      </w:r>
      <w:r w:rsidR="005F3780">
        <w:rPr>
          <w:rFonts w:ascii="Georgia" w:hAnsi="Georgia"/>
          <w:sz w:val="22"/>
          <w:szCs w:val="22"/>
        </w:rPr>
        <w:t xml:space="preserve"> a népszerűségi lista második helyére az „Éjszaka az iskolában” programot sorolták. A Tatai Református Gimnáziumba járók </w:t>
      </w:r>
      <w:r w:rsidRPr="00945879">
        <w:rPr>
          <w:rFonts w:ascii="Georgia" w:hAnsi="Georgia"/>
          <w:sz w:val="22"/>
          <w:szCs w:val="22"/>
        </w:rPr>
        <w:t xml:space="preserve">tanévenként </w:t>
      </w:r>
      <w:r w:rsidR="005F3780">
        <w:rPr>
          <w:rFonts w:ascii="Georgia" w:hAnsi="Georgia"/>
          <w:sz w:val="22"/>
          <w:szCs w:val="22"/>
        </w:rPr>
        <w:t xml:space="preserve">ugyanis </w:t>
      </w:r>
      <w:r w:rsidRPr="00945879">
        <w:rPr>
          <w:rFonts w:ascii="Georgia" w:hAnsi="Georgia"/>
          <w:sz w:val="22"/>
          <w:szCs w:val="22"/>
        </w:rPr>
        <w:t>egy éjszakát a gimnázium</w:t>
      </w:r>
      <w:r w:rsidR="005F3780">
        <w:rPr>
          <w:rFonts w:ascii="Georgia" w:hAnsi="Georgia"/>
          <w:sz w:val="22"/>
          <w:szCs w:val="22"/>
        </w:rPr>
        <w:t xml:space="preserve"> épületében</w:t>
      </w:r>
      <w:r w:rsidRPr="00945879">
        <w:rPr>
          <w:rFonts w:ascii="Georgia" w:hAnsi="Georgia"/>
          <w:sz w:val="22"/>
          <w:szCs w:val="22"/>
        </w:rPr>
        <w:t xml:space="preserve"> tölthetnek</w:t>
      </w:r>
      <w:r w:rsidR="009C1BAA">
        <w:rPr>
          <w:rFonts w:ascii="Georgia" w:hAnsi="Georgia"/>
          <w:sz w:val="22"/>
          <w:szCs w:val="22"/>
        </w:rPr>
        <w:t xml:space="preserve">, </w:t>
      </w:r>
      <w:r w:rsidR="00112AE9">
        <w:rPr>
          <w:rFonts w:ascii="Georgia" w:hAnsi="Georgia"/>
          <w:sz w:val="22"/>
          <w:szCs w:val="22"/>
        </w:rPr>
        <w:t>jellemzően</w:t>
      </w:r>
      <w:r w:rsidRPr="00945879">
        <w:rPr>
          <w:rFonts w:ascii="Georgia" w:hAnsi="Georgia"/>
          <w:sz w:val="22"/>
          <w:szCs w:val="22"/>
        </w:rPr>
        <w:t xml:space="preserve"> számháborúval, </w:t>
      </w:r>
      <w:proofErr w:type="spellStart"/>
      <w:r w:rsidRPr="00945879">
        <w:rPr>
          <w:rFonts w:ascii="Georgia" w:hAnsi="Georgia"/>
          <w:sz w:val="22"/>
          <w:szCs w:val="22"/>
        </w:rPr>
        <w:t>társasjátékozással</w:t>
      </w:r>
      <w:proofErr w:type="spellEnd"/>
      <w:r w:rsidRPr="00945879">
        <w:rPr>
          <w:rFonts w:ascii="Georgia" w:hAnsi="Georgia"/>
          <w:sz w:val="22"/>
          <w:szCs w:val="22"/>
        </w:rPr>
        <w:t xml:space="preserve">, filmnézéssel és más programokkal – ezen az estén a vacsorát nem a szülők, hanem a tanárok készítik el a tanítványaiknak, akik az aulában, </w:t>
      </w:r>
      <w:r w:rsidR="009C1BAA">
        <w:rPr>
          <w:rFonts w:ascii="Georgia" w:hAnsi="Georgia"/>
          <w:sz w:val="22"/>
          <w:szCs w:val="22"/>
        </w:rPr>
        <w:t xml:space="preserve">matracokon, </w:t>
      </w:r>
      <w:r w:rsidRPr="00945879">
        <w:rPr>
          <w:rFonts w:ascii="Georgia" w:hAnsi="Georgia"/>
          <w:sz w:val="22"/>
          <w:szCs w:val="22"/>
        </w:rPr>
        <w:t xml:space="preserve">hálózsákokban alszanak. </w:t>
      </w:r>
    </w:p>
    <w:p w14:paraId="45B9538F" w14:textId="77777777" w:rsidR="000A1F39" w:rsidRDefault="000A1F39" w:rsidP="000A1F39">
      <w:pPr>
        <w:jc w:val="both"/>
        <w:rPr>
          <w:rFonts w:ascii="Georgia" w:hAnsi="Georgia"/>
        </w:rPr>
      </w:pPr>
    </w:p>
    <w:p w14:paraId="00604FF4" w14:textId="77777777" w:rsidR="000A1F39" w:rsidRDefault="000A1F39"/>
    <w:p w14:paraId="1B3B4398" w14:textId="77777777" w:rsidR="00CB276D" w:rsidRDefault="00CB276D"/>
    <w:sectPr w:rsidR="00CB2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39"/>
    <w:rsid w:val="000236C9"/>
    <w:rsid w:val="000A1F39"/>
    <w:rsid w:val="000D7160"/>
    <w:rsid w:val="000E3D03"/>
    <w:rsid w:val="001047A3"/>
    <w:rsid w:val="00111E16"/>
    <w:rsid w:val="00112AE9"/>
    <w:rsid w:val="00144CE6"/>
    <w:rsid w:val="00156289"/>
    <w:rsid w:val="00173D2E"/>
    <w:rsid w:val="002F5A62"/>
    <w:rsid w:val="003329F6"/>
    <w:rsid w:val="003C2FFE"/>
    <w:rsid w:val="004D3C29"/>
    <w:rsid w:val="005F3780"/>
    <w:rsid w:val="005F536B"/>
    <w:rsid w:val="006B2CB9"/>
    <w:rsid w:val="007E4025"/>
    <w:rsid w:val="0085114D"/>
    <w:rsid w:val="00865A2A"/>
    <w:rsid w:val="009851BE"/>
    <w:rsid w:val="009A0A81"/>
    <w:rsid w:val="009C1BAA"/>
    <w:rsid w:val="00A245C4"/>
    <w:rsid w:val="00A8775D"/>
    <w:rsid w:val="00B56B67"/>
    <w:rsid w:val="00B72CFB"/>
    <w:rsid w:val="00C238BE"/>
    <w:rsid w:val="00C415A0"/>
    <w:rsid w:val="00C743FC"/>
    <w:rsid w:val="00CB276D"/>
    <w:rsid w:val="00CB61E7"/>
    <w:rsid w:val="00D033B4"/>
    <w:rsid w:val="00DC4033"/>
    <w:rsid w:val="00E33757"/>
    <w:rsid w:val="00F26BA4"/>
    <w:rsid w:val="00F60FA5"/>
    <w:rsid w:val="00F6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5418"/>
  <w15:chartTrackingRefBased/>
  <w15:docId w15:val="{A92C70AE-6435-4D39-B942-B2A2A152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1F39"/>
  </w:style>
  <w:style w:type="paragraph" w:styleId="Cmsor1">
    <w:name w:val="heading 1"/>
    <w:basedOn w:val="Norml"/>
    <w:next w:val="Norml"/>
    <w:link w:val="Cmsor1Char"/>
    <w:uiPriority w:val="9"/>
    <w:qFormat/>
    <w:rsid w:val="000A1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1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1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1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1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1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1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1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1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1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1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1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1F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1F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1F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1F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1F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1F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1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1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1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1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1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1F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A1F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1F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F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1F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 HSZF</dc:creator>
  <cp:keywords/>
  <dc:description/>
  <cp:lastModifiedBy>Ivády Zsuzsa</cp:lastModifiedBy>
  <cp:revision>2</cp:revision>
  <dcterms:created xsi:type="dcterms:W3CDTF">2026-08-03T08:38:00Z</dcterms:created>
  <dcterms:modified xsi:type="dcterms:W3CDTF">2026-08-03T08:38:00Z</dcterms:modified>
</cp:coreProperties>
</file>